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EF1" w:rsidRDefault="00CD4EF1" w:rsidP="009652EC">
      <w:pPr>
        <w:spacing w:line="480" w:lineRule="auto"/>
        <w:rPr>
          <w:rFonts w:ascii="Times New Roman" w:hAnsi="Times New Roman" w:cs="Times New Roman"/>
          <w:sz w:val="24"/>
          <w:szCs w:val="24"/>
        </w:rPr>
      </w:pPr>
      <w:bookmarkStart w:id="0" w:name="_GoBack"/>
      <w:bookmarkEnd w:id="0"/>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9652EC" w:rsidRDefault="005735BA"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t>Stakeholders and Barriers</w:t>
      </w:r>
    </w:p>
    <w:p w:rsidR="009652EC" w:rsidRDefault="005735BA"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9652EC">
        <w:rPr>
          <w:rFonts w:ascii="Times New Roman" w:hAnsi="Times New Roman" w:cs="Times New Roman"/>
          <w:sz w:val="24"/>
          <w:szCs w:val="24"/>
        </w:rPr>
        <w:t>’s</w:t>
      </w:r>
      <w:r>
        <w:rPr>
          <w:rFonts w:ascii="Times New Roman" w:hAnsi="Times New Roman" w:cs="Times New Roman"/>
          <w:sz w:val="24"/>
          <w:szCs w:val="24"/>
        </w:rPr>
        <w:t xml:space="preserve"> Name</w:t>
      </w:r>
    </w:p>
    <w:p w:rsidR="00CD4EF1" w:rsidRDefault="005735BA"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52EC" w:rsidRDefault="009652EC"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9652EC" w:rsidRDefault="009652EC"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9652EC" w:rsidRDefault="009652EC" w:rsidP="009652EC">
      <w:pPr>
        <w:spacing w:line="480" w:lineRule="auto"/>
        <w:rPr>
          <w:rFonts w:ascii="Times New Roman" w:hAnsi="Times New Roman" w:cs="Times New Roman"/>
          <w:sz w:val="24"/>
          <w:szCs w:val="24"/>
        </w:rPr>
      </w:pPr>
    </w:p>
    <w:p w:rsidR="009652EC" w:rsidRDefault="009652EC"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Stakeholders and Barriers</w:t>
      </w:r>
    </w:p>
    <w:p w:rsidR="009652EC" w:rsidRDefault="005735BA" w:rsidP="009652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B4423B">
        <w:rPr>
          <w:rFonts w:ascii="Times New Roman" w:hAnsi="Times New Roman" w:cs="Times New Roman"/>
          <w:sz w:val="24"/>
          <w:szCs w:val="24"/>
        </w:rPr>
        <w:t>Lopes</w:t>
      </w:r>
      <w:r>
        <w:rPr>
          <w:rFonts w:ascii="Times New Roman" w:hAnsi="Times New Roman" w:cs="Times New Roman"/>
          <w:sz w:val="24"/>
          <w:szCs w:val="24"/>
        </w:rPr>
        <w:t xml:space="preserve"> </w:t>
      </w:r>
      <w:r w:rsidR="00B4423B">
        <w:rPr>
          <w:rFonts w:ascii="Times New Roman" w:hAnsi="Times New Roman" w:cs="Times New Roman"/>
          <w:sz w:val="24"/>
          <w:szCs w:val="24"/>
        </w:rPr>
        <w:t xml:space="preserve">et al. </w:t>
      </w:r>
      <w:r>
        <w:rPr>
          <w:rFonts w:ascii="Times New Roman" w:hAnsi="Times New Roman" w:cs="Times New Roman"/>
          <w:sz w:val="24"/>
          <w:szCs w:val="24"/>
        </w:rPr>
        <w:t>(2020), s</w:t>
      </w:r>
      <w:r w:rsidR="0052115B" w:rsidRPr="00CD4EF1">
        <w:rPr>
          <w:rFonts w:ascii="Times New Roman" w:hAnsi="Times New Roman" w:cs="Times New Roman"/>
          <w:sz w:val="24"/>
          <w:szCs w:val="24"/>
        </w:rPr>
        <w:t xml:space="preserve">takeholders are the people who are interested in an organization or its services. Stakeholders may range from the organization workers to suppliers of commodities and those that partner with the organization in either one way or another. Stakeholders are always interested in the services of the organization or the organization itself. Stakeholders may also be those people or other companies that invest in this organization, and their roles highly influence the organization's results. These stakeholders have an important role in dictating and predicting the </w:t>
      </w:r>
      <w:r w:rsidR="00BE3080" w:rsidRPr="00CD4EF1">
        <w:rPr>
          <w:rFonts w:ascii="Times New Roman" w:hAnsi="Times New Roman" w:cs="Times New Roman"/>
          <w:sz w:val="24"/>
          <w:szCs w:val="24"/>
        </w:rPr>
        <w:t>company's future and progress and the daily progress of the company.</w:t>
      </w:r>
    </w:p>
    <w:p w:rsidR="009652EC"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t>Stakeholders play the role of directing the management sector. Stakeholders can be incorporated in the board of management, and hence they may take part in regulating the organization's actions. In the management sector, they can be fixed and placed in various departments such as providing services, human resource management, or even in research and work well in those departments to facilitate the organization</w:t>
      </w:r>
      <w:r w:rsidR="00B4423B">
        <w:rPr>
          <w:rFonts w:ascii="Times New Roman" w:hAnsi="Times New Roman" w:cs="Times New Roman"/>
          <w:sz w:val="24"/>
          <w:szCs w:val="24"/>
        </w:rPr>
        <w:t>'s success (Lopes et al., 2020)</w:t>
      </w:r>
      <w:r w:rsidRPr="00CD4EF1">
        <w:rPr>
          <w:rFonts w:ascii="Times New Roman" w:hAnsi="Times New Roman" w:cs="Times New Roman"/>
          <w:sz w:val="24"/>
          <w:szCs w:val="24"/>
        </w:rPr>
        <w:t xml:space="preserve">. These departments work well when the stakeholders </w:t>
      </w:r>
      <w:r w:rsidR="00BE339E" w:rsidRPr="00CD4EF1">
        <w:rPr>
          <w:rFonts w:ascii="Times New Roman" w:hAnsi="Times New Roman" w:cs="Times New Roman"/>
          <w:sz w:val="24"/>
          <w:szCs w:val="24"/>
        </w:rPr>
        <w:t>in them are knowledgeable enough to provide the required directives and duties.</w:t>
      </w:r>
    </w:p>
    <w:p w:rsidR="009652EC"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t>Stakeholders bring revenue to the organization. Stakeholders like investors bring a lot to the organization, and they can also carry away money from the organization. The financial performance of an organization is highly dependent on the decisions of stakeholders. This means that they can push for reports on financial expenditure either every year or every month. Stakeholders also increase</w:t>
      </w:r>
      <w:r w:rsidR="00812CF2" w:rsidRPr="00CD4EF1">
        <w:rPr>
          <w:rFonts w:ascii="Times New Roman" w:hAnsi="Times New Roman" w:cs="Times New Roman"/>
          <w:sz w:val="24"/>
          <w:szCs w:val="24"/>
        </w:rPr>
        <w:t xml:space="preserve"> or cause investment to vary the market price and therefore change conditions until they are favorable to them.</w:t>
      </w:r>
    </w:p>
    <w:p w:rsidR="009652EC"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lastRenderedPageBreak/>
        <w:t>In my organization, champions are the organization members in the project that involves change management</w:t>
      </w:r>
      <w:r w:rsidR="00F75B57" w:rsidRPr="00CD4EF1">
        <w:rPr>
          <w:rFonts w:ascii="Times New Roman" w:hAnsi="Times New Roman" w:cs="Times New Roman"/>
          <w:sz w:val="24"/>
          <w:szCs w:val="24"/>
        </w:rPr>
        <w:t>. These active members in the organization can be converted to champions since they cause a change in the organization. These members are visionary, and they are interested in enhancing change in the organization while bringing in new changes</w:t>
      </w:r>
      <w:r w:rsidR="00B4423B">
        <w:rPr>
          <w:rFonts w:ascii="Times New Roman" w:hAnsi="Times New Roman" w:cs="Times New Roman"/>
          <w:sz w:val="24"/>
          <w:szCs w:val="24"/>
        </w:rPr>
        <w:t xml:space="preserve"> (Lopes et al., 2020)</w:t>
      </w:r>
      <w:r w:rsidR="00F75B57" w:rsidRPr="00CD4EF1">
        <w:rPr>
          <w:rFonts w:ascii="Times New Roman" w:hAnsi="Times New Roman" w:cs="Times New Roman"/>
          <w:sz w:val="24"/>
          <w:szCs w:val="24"/>
        </w:rPr>
        <w:t>. These champions can be obtained from all levels of the company. It is to have champions from several levels in the organization and not from management alone but even from other levels. These champions are the key facilitators of success in the organization.</w:t>
      </w:r>
    </w:p>
    <w:p w:rsidR="009652EC" w:rsidRDefault="005735BA" w:rsidP="009652EC">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Darrow (2009), t</w:t>
      </w:r>
      <w:r w:rsidR="00D44A66" w:rsidRPr="00CD4EF1">
        <w:rPr>
          <w:rFonts w:ascii="Times New Roman" w:hAnsi="Times New Roman" w:cs="Times New Roman"/>
          <w:sz w:val="24"/>
          <w:szCs w:val="24"/>
        </w:rPr>
        <w:t xml:space="preserve">here are several potential barriers in an organization. These barriers may come either from the organization or from other stakeholders. Firstly, the lack of resources in the organization is </w:t>
      </w:r>
      <w:r w:rsidR="00BA5B1C" w:rsidRPr="00CD4EF1">
        <w:rPr>
          <w:rFonts w:ascii="Times New Roman" w:hAnsi="Times New Roman" w:cs="Times New Roman"/>
          <w:sz w:val="24"/>
          <w:szCs w:val="24"/>
        </w:rPr>
        <w:t>a great barrier. The process of achieving goals in an organization depends on the people, money, and also time. Within the organization, there should be a person who is to cater to the set goals. This person should be given humble time and enough resources to facilitate the achievement of the set goals. For instance, when the manager wants to make a website for the organization, there should be enough resources to cater to this and aid towards achieving this goal.</w:t>
      </w:r>
    </w:p>
    <w:p w:rsidR="009652EC"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t>Lack of clear expectations is also a barrier in an organization. The SMART model should be used and employed when planning and setting any goal. This model will show and reveal a clear objective. The goals should be speci</w:t>
      </w:r>
      <w:r w:rsidR="000B447F" w:rsidRPr="00CD4EF1">
        <w:rPr>
          <w:rFonts w:ascii="Times New Roman" w:hAnsi="Times New Roman" w:cs="Times New Roman"/>
          <w:sz w:val="24"/>
          <w:szCs w:val="24"/>
        </w:rPr>
        <w:t>fic, measurable, attainable, realistic</w:t>
      </w:r>
      <w:r w:rsidRPr="00CD4EF1">
        <w:rPr>
          <w:rFonts w:ascii="Times New Roman" w:hAnsi="Times New Roman" w:cs="Times New Roman"/>
          <w:sz w:val="24"/>
          <w:szCs w:val="24"/>
        </w:rPr>
        <w:t>, and time-bound. When these characteristics apply, there will be no confusion concerning what is required to achieve the goal</w:t>
      </w:r>
      <w:r w:rsidR="00DD5A0C">
        <w:rPr>
          <w:rFonts w:ascii="Times New Roman" w:hAnsi="Times New Roman" w:cs="Times New Roman"/>
          <w:sz w:val="24"/>
          <w:szCs w:val="24"/>
        </w:rPr>
        <w:t xml:space="preserve"> (Darrow, 2009)</w:t>
      </w:r>
      <w:r w:rsidRPr="00CD4EF1">
        <w:rPr>
          <w:rFonts w:ascii="Times New Roman" w:hAnsi="Times New Roman" w:cs="Times New Roman"/>
          <w:sz w:val="24"/>
          <w:szCs w:val="24"/>
        </w:rPr>
        <w:t xml:space="preserve">. The goals to be accomplished should be </w:t>
      </w:r>
      <w:r w:rsidR="000B447F" w:rsidRPr="00CD4EF1">
        <w:rPr>
          <w:rFonts w:ascii="Times New Roman" w:hAnsi="Times New Roman" w:cs="Times New Roman"/>
          <w:sz w:val="24"/>
          <w:szCs w:val="24"/>
        </w:rPr>
        <w:t>specific and clear on what is to be achieved at the end of the process.</w:t>
      </w:r>
    </w:p>
    <w:p w:rsidR="009652EC"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t xml:space="preserve">To overcome the above </w:t>
      </w:r>
      <w:r w:rsidR="00B4423B">
        <w:rPr>
          <w:rFonts w:ascii="Times New Roman" w:hAnsi="Times New Roman" w:cs="Times New Roman"/>
          <w:sz w:val="24"/>
          <w:szCs w:val="24"/>
        </w:rPr>
        <w:t xml:space="preserve">barriers, </w:t>
      </w:r>
      <w:r w:rsidR="00B4423B" w:rsidRPr="00B4423B">
        <w:rPr>
          <w:rFonts w:ascii="Times New Roman" w:hAnsi="Times New Roman" w:cs="Times New Roman"/>
          <w:sz w:val="24"/>
          <w:szCs w:val="24"/>
        </w:rPr>
        <w:t>Argyris</w:t>
      </w:r>
      <w:r w:rsidR="00B4423B">
        <w:rPr>
          <w:rFonts w:ascii="Times New Roman" w:hAnsi="Times New Roman" w:cs="Times New Roman"/>
          <w:sz w:val="24"/>
          <w:szCs w:val="24"/>
        </w:rPr>
        <w:t xml:space="preserve"> (1993) argues that </w:t>
      </w:r>
      <w:r w:rsidRPr="00CD4EF1">
        <w:rPr>
          <w:rFonts w:ascii="Times New Roman" w:hAnsi="Times New Roman" w:cs="Times New Roman"/>
          <w:sz w:val="24"/>
          <w:szCs w:val="24"/>
        </w:rPr>
        <w:t xml:space="preserve">there are strategies that need to be employed. Lack of resources can be solved </w:t>
      </w:r>
      <w:r w:rsidR="005C1006" w:rsidRPr="00CD4EF1">
        <w:rPr>
          <w:rFonts w:ascii="Times New Roman" w:hAnsi="Times New Roman" w:cs="Times New Roman"/>
          <w:sz w:val="24"/>
          <w:szCs w:val="24"/>
        </w:rPr>
        <w:t xml:space="preserve">by setting aside resources </w:t>
      </w:r>
      <w:r w:rsidRPr="00CD4EF1">
        <w:rPr>
          <w:rFonts w:ascii="Times New Roman" w:hAnsi="Times New Roman" w:cs="Times New Roman"/>
          <w:sz w:val="24"/>
          <w:szCs w:val="24"/>
        </w:rPr>
        <w:t xml:space="preserve">that will aid in the </w:t>
      </w:r>
      <w:r w:rsidRPr="00CD4EF1">
        <w:rPr>
          <w:rFonts w:ascii="Times New Roman" w:hAnsi="Times New Roman" w:cs="Times New Roman"/>
          <w:sz w:val="24"/>
          <w:szCs w:val="24"/>
        </w:rPr>
        <w:lastRenderedPageBreak/>
        <w:t>achievement of goals. For example, when a marketing manager needs to produce adverts on certain commodities in the organization, there should be enough resources to facilitate this advertisement. Enough money to pay for this advertiseme</w:t>
      </w:r>
      <w:r w:rsidR="005C1006" w:rsidRPr="00CD4EF1">
        <w:rPr>
          <w:rFonts w:ascii="Times New Roman" w:hAnsi="Times New Roman" w:cs="Times New Roman"/>
          <w:sz w:val="24"/>
          <w:szCs w:val="24"/>
        </w:rPr>
        <w:t>nt needs to be set aside. Also, since time is a resource, it should be enough to complete the process of advertisement.</w:t>
      </w:r>
    </w:p>
    <w:p w:rsidR="005C1006" w:rsidRDefault="005735BA" w:rsidP="009652EC">
      <w:pPr>
        <w:spacing w:line="480" w:lineRule="auto"/>
        <w:ind w:firstLine="720"/>
        <w:rPr>
          <w:rFonts w:ascii="Times New Roman" w:hAnsi="Times New Roman" w:cs="Times New Roman"/>
          <w:sz w:val="24"/>
          <w:szCs w:val="24"/>
        </w:rPr>
      </w:pPr>
      <w:r w:rsidRPr="00CD4EF1">
        <w:rPr>
          <w:rFonts w:ascii="Times New Roman" w:hAnsi="Times New Roman" w:cs="Times New Roman"/>
          <w:sz w:val="24"/>
          <w:szCs w:val="24"/>
        </w:rPr>
        <w:t>Unclear expectations being another barrier can be solved by employing the SMART model in the setting of the goals to be achieved. This model is the most effective strategy towards the achievement of goals in an organization. The goal should be achievable, which means that the goal should be easy to achieve within the stipulated time. The entire organization should also be aware of what to expect at whatever time, and it should aim at reaching those expectations</w:t>
      </w:r>
      <w:r w:rsidR="00CD4EF1" w:rsidRPr="00CD4EF1">
        <w:rPr>
          <w:rFonts w:ascii="Times New Roman" w:hAnsi="Times New Roman" w:cs="Times New Roman"/>
          <w:sz w:val="24"/>
          <w:szCs w:val="24"/>
        </w:rPr>
        <w:t>.</w:t>
      </w: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CD4EF1" w:rsidRDefault="00CD4EF1" w:rsidP="009652EC">
      <w:pPr>
        <w:spacing w:line="480" w:lineRule="auto"/>
        <w:rPr>
          <w:rFonts w:ascii="Times New Roman" w:hAnsi="Times New Roman" w:cs="Times New Roman"/>
          <w:sz w:val="24"/>
          <w:szCs w:val="24"/>
        </w:rPr>
      </w:pPr>
    </w:p>
    <w:p w:rsidR="009652EC" w:rsidRDefault="009652EC" w:rsidP="009652EC">
      <w:pPr>
        <w:spacing w:line="480" w:lineRule="auto"/>
        <w:rPr>
          <w:rFonts w:ascii="Times New Roman" w:hAnsi="Times New Roman" w:cs="Times New Roman"/>
          <w:sz w:val="24"/>
          <w:szCs w:val="24"/>
        </w:rPr>
      </w:pPr>
    </w:p>
    <w:p w:rsidR="00CD4EF1" w:rsidRDefault="005735BA" w:rsidP="009652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71070" w:rsidRDefault="00171070" w:rsidP="009652EC">
      <w:pPr>
        <w:spacing w:line="480" w:lineRule="auto"/>
        <w:ind w:left="720" w:hanging="720"/>
        <w:rPr>
          <w:rFonts w:ascii="Times New Roman" w:hAnsi="Times New Roman" w:cs="Times New Roman"/>
          <w:sz w:val="24"/>
          <w:szCs w:val="24"/>
        </w:rPr>
      </w:pPr>
      <w:proofErr w:type="spellStart"/>
      <w:r w:rsidRPr="00CD4EF1">
        <w:rPr>
          <w:rFonts w:ascii="Times New Roman" w:hAnsi="Times New Roman" w:cs="Times New Roman"/>
          <w:sz w:val="24"/>
          <w:szCs w:val="24"/>
        </w:rPr>
        <w:t>Argyris</w:t>
      </w:r>
      <w:proofErr w:type="spellEnd"/>
      <w:r w:rsidRPr="00CD4EF1">
        <w:rPr>
          <w:rFonts w:ascii="Times New Roman" w:hAnsi="Times New Roman" w:cs="Times New Roman"/>
          <w:sz w:val="24"/>
          <w:szCs w:val="24"/>
        </w:rPr>
        <w:t>, C. (1993). Knowledge for action: A guide to overcoming barriers to organizational change. Jossey-Bass Inc., Publishers, 350 Sansome Street, San Francisco, CA 94104.</w:t>
      </w:r>
    </w:p>
    <w:p w:rsidR="00171070" w:rsidRDefault="00171070" w:rsidP="009652EC">
      <w:pPr>
        <w:spacing w:line="480" w:lineRule="auto"/>
        <w:ind w:left="720" w:hanging="720"/>
        <w:rPr>
          <w:rFonts w:ascii="Times New Roman" w:hAnsi="Times New Roman" w:cs="Times New Roman"/>
          <w:sz w:val="24"/>
          <w:szCs w:val="24"/>
        </w:rPr>
      </w:pPr>
      <w:r w:rsidRPr="00CD4EF1">
        <w:rPr>
          <w:rFonts w:ascii="Times New Roman" w:hAnsi="Times New Roman" w:cs="Times New Roman"/>
          <w:sz w:val="24"/>
          <w:szCs w:val="24"/>
        </w:rPr>
        <w:t>Darrow, A. A. (2009). Barriers to effective inclusion and strategies to overcome them. General Music Today, 22(3), 29-31.</w:t>
      </w:r>
    </w:p>
    <w:p w:rsidR="00171070" w:rsidRDefault="00171070" w:rsidP="009652EC">
      <w:pPr>
        <w:spacing w:line="480" w:lineRule="auto"/>
        <w:ind w:left="720" w:hanging="720"/>
        <w:rPr>
          <w:rFonts w:ascii="Times New Roman" w:hAnsi="Times New Roman" w:cs="Times New Roman"/>
          <w:sz w:val="24"/>
          <w:szCs w:val="24"/>
        </w:rPr>
      </w:pPr>
      <w:r w:rsidRPr="00DD5A0C">
        <w:rPr>
          <w:rFonts w:ascii="Times New Roman" w:hAnsi="Times New Roman" w:cs="Times New Roman"/>
          <w:sz w:val="24"/>
          <w:szCs w:val="24"/>
        </w:rPr>
        <w:t>Lopes de Sousa Jabbour, A. B., Vazquez‐Brust, D., Chiappetta Jabbour, C. J., &amp; Andriani Ribeiro, D. (2020). The interplay between stakeholders, resources, and capabilities in climate change strategy: converting barriers into cooperation. Business Strategy and the Environment, 29(3), 1362-1386.</w:t>
      </w:r>
    </w:p>
    <w:sectPr w:rsidR="00171070" w:rsidSect="009652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323" w:rsidRDefault="00C06323">
      <w:pPr>
        <w:spacing w:after="0" w:line="240" w:lineRule="auto"/>
      </w:pPr>
      <w:r>
        <w:separator/>
      </w:r>
    </w:p>
  </w:endnote>
  <w:endnote w:type="continuationSeparator" w:id="0">
    <w:p w:rsidR="00C06323" w:rsidRDefault="00C0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323" w:rsidRDefault="00C06323">
      <w:pPr>
        <w:spacing w:after="0" w:line="240" w:lineRule="auto"/>
      </w:pPr>
      <w:r>
        <w:separator/>
      </w:r>
    </w:p>
  </w:footnote>
  <w:footnote w:type="continuationSeparator" w:id="0">
    <w:p w:rsidR="00C06323" w:rsidRDefault="00C06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411791"/>
      <w:docPartObj>
        <w:docPartGallery w:val="Page Numbers (Top of Page)"/>
        <w:docPartUnique/>
      </w:docPartObj>
    </w:sdtPr>
    <w:sdtEndPr>
      <w:rPr>
        <w:noProof/>
      </w:rPr>
    </w:sdtEndPr>
    <w:sdtContent>
      <w:p w:rsidR="009652EC" w:rsidRDefault="009652EC">
        <w:pPr>
          <w:pStyle w:val="Header"/>
          <w:jc w:val="right"/>
        </w:pPr>
        <w:r>
          <w:rPr>
            <w:rFonts w:ascii="Times New Roman" w:hAnsi="Times New Roman" w:cs="Times New Roman"/>
            <w:sz w:val="24"/>
            <w:szCs w:val="24"/>
          </w:rPr>
          <w:t xml:space="preserve">STAKEHOLDERS AND BARRIERS                                                                                            </w:t>
        </w:r>
        <w:r>
          <w:fldChar w:fldCharType="begin"/>
        </w:r>
        <w:r>
          <w:instrText xml:space="preserve"> PAGE   \* MERGEFORMAT </w:instrText>
        </w:r>
        <w:r>
          <w:fldChar w:fldCharType="separate"/>
        </w:r>
        <w:r w:rsidR="00171070">
          <w:rPr>
            <w:noProof/>
          </w:rPr>
          <w:t>2</w:t>
        </w:r>
        <w:r>
          <w:rPr>
            <w:noProof/>
          </w:rPr>
          <w:fldChar w:fldCharType="end"/>
        </w:r>
      </w:p>
    </w:sdtContent>
  </w:sdt>
  <w:p w:rsidR="009652EC" w:rsidRDefault="009652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416415"/>
      <w:docPartObj>
        <w:docPartGallery w:val="Page Numbers (Top of Page)"/>
        <w:docPartUnique/>
      </w:docPartObj>
    </w:sdtPr>
    <w:sdtEndPr>
      <w:rPr>
        <w:noProof/>
      </w:rPr>
    </w:sdtEndPr>
    <w:sdtContent>
      <w:p w:rsidR="009652EC" w:rsidRDefault="009652EC" w:rsidP="009652EC">
        <w:pPr>
          <w:pStyle w:val="Header"/>
        </w:pPr>
        <w:r>
          <w:rPr>
            <w:rFonts w:ascii="Times New Roman" w:hAnsi="Times New Roman" w:cs="Times New Roman"/>
            <w:sz w:val="24"/>
            <w:szCs w:val="24"/>
          </w:rPr>
          <w:t xml:space="preserve">Running Head: STAKEHOLDERS AND BARRIERS                                                                   </w:t>
        </w:r>
        <w:r>
          <w:fldChar w:fldCharType="begin"/>
        </w:r>
        <w:r>
          <w:instrText xml:space="preserve"> PAGE   \* MERGEFORMAT </w:instrText>
        </w:r>
        <w:r>
          <w:fldChar w:fldCharType="separate"/>
        </w:r>
        <w:r w:rsidR="00171070">
          <w:rPr>
            <w:noProof/>
          </w:rPr>
          <w:t>1</w:t>
        </w:r>
        <w:r>
          <w:rPr>
            <w:noProof/>
          </w:rPr>
          <w:fldChar w:fldCharType="end"/>
        </w:r>
      </w:p>
    </w:sdtContent>
  </w:sdt>
  <w:p w:rsidR="009652EC" w:rsidRDefault="009652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5B"/>
    <w:rsid w:val="000B447F"/>
    <w:rsid w:val="00171070"/>
    <w:rsid w:val="002747FD"/>
    <w:rsid w:val="0052115B"/>
    <w:rsid w:val="005735BA"/>
    <w:rsid w:val="005C1006"/>
    <w:rsid w:val="006F12E5"/>
    <w:rsid w:val="00812CF2"/>
    <w:rsid w:val="009652EC"/>
    <w:rsid w:val="00A41727"/>
    <w:rsid w:val="00B4423B"/>
    <w:rsid w:val="00BA5B1C"/>
    <w:rsid w:val="00BB6A87"/>
    <w:rsid w:val="00BE3080"/>
    <w:rsid w:val="00BE339E"/>
    <w:rsid w:val="00C06323"/>
    <w:rsid w:val="00C230E2"/>
    <w:rsid w:val="00CD4EF1"/>
    <w:rsid w:val="00CF77AE"/>
    <w:rsid w:val="00D44A66"/>
    <w:rsid w:val="00DA0E81"/>
    <w:rsid w:val="00DD5A0C"/>
    <w:rsid w:val="00F75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E81"/>
  </w:style>
  <w:style w:type="paragraph" w:styleId="Footer">
    <w:name w:val="footer"/>
    <w:basedOn w:val="Normal"/>
    <w:link w:val="FooterChar"/>
    <w:uiPriority w:val="99"/>
    <w:unhideWhenUsed/>
    <w:rsid w:val="00DA0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0E81"/>
  </w:style>
  <w:style w:type="paragraph" w:styleId="Footer">
    <w:name w:val="footer"/>
    <w:basedOn w:val="Normal"/>
    <w:link w:val="FooterChar"/>
    <w:uiPriority w:val="99"/>
    <w:unhideWhenUsed/>
    <w:rsid w:val="00DA0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2020-12-16T19:19:00Z</dcterms:created>
  <dcterms:modified xsi:type="dcterms:W3CDTF">2020-12-16T19:19:00Z</dcterms:modified>
</cp:coreProperties>
</file>